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F69BED" w14:textId="3151499A" w:rsidR="001251CA" w:rsidRDefault="001251CA" w:rsidP="001A3E72">
      <w:pPr>
        <w:rPr>
          <w:b/>
          <w:bCs/>
          <w:sz w:val="24"/>
          <w:szCs w:val="24"/>
        </w:rPr>
      </w:pPr>
      <w:r>
        <w:rPr>
          <w:noProof/>
          <w:sz w:val="36"/>
          <w:szCs w:val="36"/>
        </w:rPr>
        <w:drawing>
          <wp:anchor distT="0" distB="0" distL="114300" distR="114300" simplePos="0" relativeHeight="251659264" behindDoc="1" locked="0" layoutInCell="1" allowOverlap="1" wp14:anchorId="40ECD6D0" wp14:editId="16816D2B">
            <wp:simplePos x="0" y="0"/>
            <wp:positionH relativeFrom="margin">
              <wp:align>right</wp:align>
            </wp:positionH>
            <wp:positionV relativeFrom="margin">
              <wp:posOffset>64135</wp:posOffset>
            </wp:positionV>
            <wp:extent cx="4200525" cy="789089"/>
            <wp:effectExtent l="0" t="0" r="0" b="0"/>
            <wp:wrapNone/>
            <wp:docPr id="2073312065" name="Picture 2"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3312065" name="Picture 2" descr="A black and white logo&#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200525" cy="789089"/>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bdr w:val="none" w:sz="0" w:space="0" w:color="auto" w:frame="1"/>
        </w:rPr>
        <w:drawing>
          <wp:anchor distT="0" distB="0" distL="114300" distR="114300" simplePos="0" relativeHeight="251661312" behindDoc="0" locked="0" layoutInCell="1" allowOverlap="1" wp14:anchorId="4AC9F82E" wp14:editId="409A7914">
            <wp:simplePos x="0" y="0"/>
            <wp:positionH relativeFrom="margin">
              <wp:posOffset>-457200</wp:posOffset>
            </wp:positionH>
            <wp:positionV relativeFrom="margin">
              <wp:posOffset>-200025</wp:posOffset>
            </wp:positionV>
            <wp:extent cx="1581150" cy="1314450"/>
            <wp:effectExtent l="0" t="0" r="0" b="0"/>
            <wp:wrapSquare wrapText="bothSides"/>
            <wp:docPr id="1" name="Picture 1" descr="A close-up of a spider and leaf&#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spider and leaf&#10;&#10;Description automatically generated"/>
                    <pic:cNvPicPr>
                      <a:picLocks noChangeAspect="1" noChangeArrowheads="1"/>
                    </pic:cNvPicPr>
                  </pic:nvPicPr>
                  <pic:blipFill rotWithShape="1">
                    <a:blip r:embed="rId6">
                      <a:extLst>
                        <a:ext uri="{28A0092B-C50C-407E-A947-70E740481C1C}">
                          <a14:useLocalDpi xmlns:a14="http://schemas.microsoft.com/office/drawing/2010/main" val="0"/>
                        </a:ext>
                      </a:extLst>
                    </a:blip>
                    <a:srcRect t="2973" b="13792"/>
                    <a:stretch/>
                  </pic:blipFill>
                  <pic:spPr bwMode="auto">
                    <a:xfrm>
                      <a:off x="0" y="0"/>
                      <a:ext cx="1581150" cy="13144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345D1DA" w14:textId="0E0E0AAA" w:rsidR="001251CA" w:rsidRDefault="001251CA" w:rsidP="001A3E72">
      <w:pPr>
        <w:rPr>
          <w:b/>
          <w:bCs/>
          <w:sz w:val="24"/>
          <w:szCs w:val="24"/>
        </w:rPr>
      </w:pPr>
    </w:p>
    <w:p w14:paraId="43D62A19" w14:textId="3AC80BAC" w:rsidR="001251CA" w:rsidRDefault="001251CA" w:rsidP="001A3E72">
      <w:pPr>
        <w:rPr>
          <w:b/>
          <w:bCs/>
          <w:sz w:val="24"/>
          <w:szCs w:val="24"/>
        </w:rPr>
      </w:pPr>
    </w:p>
    <w:p w14:paraId="1B6F32BD" w14:textId="1B27076A" w:rsidR="001251CA" w:rsidRDefault="001251CA" w:rsidP="001A3E72">
      <w:pPr>
        <w:rPr>
          <w:b/>
          <w:bCs/>
          <w:sz w:val="24"/>
          <w:szCs w:val="24"/>
        </w:rPr>
      </w:pPr>
    </w:p>
    <w:p w14:paraId="79370FEE" w14:textId="09F8AB9A" w:rsidR="001A3E72" w:rsidRPr="00593A93" w:rsidRDefault="001A3E72" w:rsidP="001A3E72">
      <w:pPr>
        <w:rPr>
          <w:sz w:val="24"/>
          <w:szCs w:val="24"/>
        </w:rPr>
      </w:pPr>
      <w:r w:rsidRPr="00593A93">
        <w:rPr>
          <w:b/>
          <w:bCs/>
          <w:sz w:val="24"/>
          <w:szCs w:val="24"/>
        </w:rPr>
        <w:t>Making a Difference: Showing the Positive Impact of Natural History Collections</w:t>
      </w:r>
    </w:p>
    <w:p w14:paraId="6FBF33E6" w14:textId="65F8E834" w:rsidR="001251CA" w:rsidRDefault="001251CA" w:rsidP="001A3E72">
      <w:pPr>
        <w:rPr>
          <w:sz w:val="24"/>
          <w:szCs w:val="24"/>
        </w:rPr>
      </w:pPr>
      <w:r w:rsidRPr="001251CA">
        <w:rPr>
          <w:sz w:val="24"/>
          <w:szCs w:val="24"/>
        </w:rPr>
        <w:t xml:space="preserve">The Annual Conference &amp; AGM of the Natural Sciences Collections Association will be held on </w:t>
      </w:r>
      <w:r w:rsidRPr="001251CA">
        <w:rPr>
          <w:b/>
          <w:bCs/>
          <w:sz w:val="24"/>
          <w:szCs w:val="24"/>
        </w:rPr>
        <w:t>Thursday 8th and Friday 9th May 2025</w:t>
      </w:r>
      <w:r w:rsidRPr="001251CA">
        <w:rPr>
          <w:sz w:val="24"/>
          <w:szCs w:val="24"/>
        </w:rPr>
        <w:t xml:space="preserve"> at The University of Manchester, Manchester Museum. </w:t>
      </w:r>
    </w:p>
    <w:p w14:paraId="7B6818C1" w14:textId="5C29D0AF" w:rsidR="001251CA" w:rsidRPr="00593A93" w:rsidRDefault="001A3E72" w:rsidP="001251CA">
      <w:pPr>
        <w:rPr>
          <w:sz w:val="24"/>
          <w:szCs w:val="24"/>
        </w:rPr>
      </w:pPr>
      <w:r w:rsidRPr="00593A93">
        <w:rPr>
          <w:sz w:val="24"/>
          <w:szCs w:val="24"/>
        </w:rPr>
        <w:t xml:space="preserve">Natural history collections are involved in a huge range of work that has </w:t>
      </w:r>
      <w:r w:rsidRPr="001251CA">
        <w:rPr>
          <w:sz w:val="24"/>
          <w:szCs w:val="24"/>
        </w:rPr>
        <w:t>enormous</w:t>
      </w:r>
      <w:r w:rsidRPr="00593A93">
        <w:rPr>
          <w:sz w:val="24"/>
          <w:szCs w:val="24"/>
        </w:rPr>
        <w:t xml:space="preserve"> positive impacts on people and the planet – this is a conference to share these stories.</w:t>
      </w:r>
      <w:r w:rsidR="001251CA">
        <w:rPr>
          <w:sz w:val="24"/>
          <w:szCs w:val="24"/>
        </w:rPr>
        <w:t xml:space="preserve"> </w:t>
      </w:r>
      <w:r w:rsidRPr="00593A93">
        <w:rPr>
          <w:sz w:val="24"/>
          <w:szCs w:val="24"/>
        </w:rPr>
        <w:t>The #NatSCA2025 conference invites proposals for presentations looking at impact, how our work is making a difference, how we measure it, how we show success, and how we advocate for</w:t>
      </w:r>
      <w:r w:rsidR="001251CA">
        <w:rPr>
          <w:sz w:val="24"/>
          <w:szCs w:val="24"/>
        </w:rPr>
        <w:t xml:space="preserve"> collections.</w:t>
      </w:r>
    </w:p>
    <w:p w14:paraId="344E4D82" w14:textId="77777777" w:rsidR="001A3E72" w:rsidRPr="00593A93" w:rsidRDefault="001A3E72" w:rsidP="001A3E72">
      <w:pPr>
        <w:rPr>
          <w:sz w:val="24"/>
          <w:szCs w:val="24"/>
        </w:rPr>
      </w:pPr>
      <w:r w:rsidRPr="00593A93">
        <w:rPr>
          <w:sz w:val="24"/>
          <w:szCs w:val="24"/>
        </w:rPr>
        <w:t>We seek ideas from the natural history collections community, educators, collaborators, and beyond. We are interested in practical lessons, unique solutions, new collaborations, and to show what has and hasn’t worked. We are particularly looking for presentations that share the differences museums are making in:</w:t>
      </w:r>
    </w:p>
    <w:p w14:paraId="3B003A23" w14:textId="77777777" w:rsidR="001A3E72" w:rsidRPr="00593A93" w:rsidRDefault="001A3E72" w:rsidP="001A3E72">
      <w:pPr>
        <w:numPr>
          <w:ilvl w:val="0"/>
          <w:numId w:val="1"/>
        </w:numPr>
        <w:rPr>
          <w:sz w:val="24"/>
          <w:szCs w:val="24"/>
        </w:rPr>
      </w:pPr>
      <w:r w:rsidRPr="00593A93">
        <w:rPr>
          <w:sz w:val="24"/>
          <w:szCs w:val="24"/>
        </w:rPr>
        <w:t>facing global challenges such as the biodiversity and climate crises, and environmental issues</w:t>
      </w:r>
    </w:p>
    <w:p w14:paraId="12C31640" w14:textId="77777777" w:rsidR="001A3E72" w:rsidRPr="00593A93" w:rsidRDefault="001A3E72" w:rsidP="001A3E72">
      <w:pPr>
        <w:numPr>
          <w:ilvl w:val="0"/>
          <w:numId w:val="1"/>
        </w:numPr>
        <w:rPr>
          <w:sz w:val="24"/>
          <w:szCs w:val="24"/>
        </w:rPr>
      </w:pPr>
      <w:r w:rsidRPr="00593A93">
        <w:rPr>
          <w:sz w:val="24"/>
          <w:szCs w:val="24"/>
        </w:rPr>
        <w:t>improving people’s lives</w:t>
      </w:r>
    </w:p>
    <w:p w14:paraId="61395E4E" w14:textId="77777777" w:rsidR="001A3E72" w:rsidRPr="00593A93" w:rsidRDefault="001A3E72" w:rsidP="001A3E72">
      <w:pPr>
        <w:numPr>
          <w:ilvl w:val="0"/>
          <w:numId w:val="1"/>
        </w:numPr>
        <w:rPr>
          <w:sz w:val="24"/>
          <w:szCs w:val="24"/>
        </w:rPr>
      </w:pPr>
      <w:r w:rsidRPr="00593A93">
        <w:rPr>
          <w:sz w:val="24"/>
          <w:szCs w:val="24"/>
        </w:rPr>
        <w:t>changing laws</w:t>
      </w:r>
    </w:p>
    <w:p w14:paraId="70E3B3FE" w14:textId="65493E3C" w:rsidR="001A3E72" w:rsidRPr="00593A93" w:rsidRDefault="001A3E72" w:rsidP="001A3E72">
      <w:pPr>
        <w:numPr>
          <w:ilvl w:val="0"/>
          <w:numId w:val="1"/>
        </w:numPr>
        <w:rPr>
          <w:sz w:val="24"/>
          <w:szCs w:val="24"/>
        </w:rPr>
      </w:pPr>
      <w:r w:rsidRPr="00593A93">
        <w:rPr>
          <w:sz w:val="24"/>
          <w:szCs w:val="24"/>
        </w:rPr>
        <w:t>social justice, restitution</w:t>
      </w:r>
      <w:r w:rsidR="00AB7F53">
        <w:rPr>
          <w:sz w:val="24"/>
          <w:szCs w:val="24"/>
        </w:rPr>
        <w:t>,</w:t>
      </w:r>
      <w:r w:rsidRPr="00593A93">
        <w:rPr>
          <w:sz w:val="24"/>
          <w:szCs w:val="24"/>
        </w:rPr>
        <w:t xml:space="preserve"> and decolonisation</w:t>
      </w:r>
    </w:p>
    <w:p w14:paraId="6A7D196C" w14:textId="77777777" w:rsidR="001A3E72" w:rsidRPr="00593A93" w:rsidRDefault="001A3E72" w:rsidP="001A3E72">
      <w:pPr>
        <w:rPr>
          <w:sz w:val="24"/>
          <w:szCs w:val="24"/>
        </w:rPr>
      </w:pPr>
      <w:r w:rsidRPr="00593A93">
        <w:rPr>
          <w:sz w:val="24"/>
          <w:szCs w:val="24"/>
        </w:rPr>
        <w:t>We will prioritise papers that focus on sharing ideas, tools, and guidance rather than simply reporting results. We want to make this conference practical and useful, so please try to reflect this in your abstract.</w:t>
      </w:r>
    </w:p>
    <w:p w14:paraId="5C4531B4" w14:textId="771D9FE6" w:rsidR="001A3E72" w:rsidRPr="00593A93" w:rsidRDefault="001A3E72" w:rsidP="001A3E72">
      <w:pPr>
        <w:rPr>
          <w:sz w:val="24"/>
          <w:szCs w:val="24"/>
        </w:rPr>
      </w:pPr>
      <w:r w:rsidRPr="00593A93">
        <w:rPr>
          <w:sz w:val="24"/>
          <w:szCs w:val="24"/>
        </w:rPr>
        <w:t xml:space="preserve">While we have a focus on people that work with natural science collections, we recognise that we can learn from </w:t>
      </w:r>
      <w:r w:rsidR="001251CA">
        <w:rPr>
          <w:sz w:val="24"/>
          <w:szCs w:val="24"/>
        </w:rPr>
        <w:t xml:space="preserve">researchers and </w:t>
      </w:r>
      <w:r w:rsidRPr="00593A93">
        <w:rPr>
          <w:sz w:val="24"/>
          <w:szCs w:val="24"/>
        </w:rPr>
        <w:t>others in the wider museum sector</w:t>
      </w:r>
      <w:r w:rsidR="001251CA">
        <w:rPr>
          <w:sz w:val="24"/>
          <w:szCs w:val="24"/>
        </w:rPr>
        <w:t>.</w:t>
      </w:r>
      <w:r w:rsidRPr="00593A93">
        <w:rPr>
          <w:sz w:val="24"/>
          <w:szCs w:val="24"/>
        </w:rPr>
        <w:t xml:space="preserve"> </w:t>
      </w:r>
      <w:r w:rsidR="001251CA">
        <w:rPr>
          <w:sz w:val="24"/>
          <w:szCs w:val="24"/>
        </w:rPr>
        <w:t>W</w:t>
      </w:r>
      <w:r w:rsidRPr="00593A93">
        <w:rPr>
          <w:sz w:val="24"/>
          <w:szCs w:val="24"/>
        </w:rPr>
        <w:t>e welcome submissions from anyone who wishes to share techniques and ideas with broader relevance and application.</w:t>
      </w:r>
    </w:p>
    <w:p w14:paraId="41CEC588" w14:textId="0B310A68" w:rsidR="001251CA" w:rsidRDefault="00EC2622" w:rsidP="00EC2622">
      <w:pPr>
        <w:rPr>
          <w:sz w:val="24"/>
          <w:szCs w:val="24"/>
        </w:rPr>
      </w:pPr>
      <w:r w:rsidRPr="00EC2622">
        <w:rPr>
          <w:sz w:val="24"/>
          <w:szCs w:val="24"/>
        </w:rPr>
        <w:t xml:space="preserve">Papers can be presented </w:t>
      </w:r>
      <w:r w:rsidR="001059C9">
        <w:rPr>
          <w:sz w:val="24"/>
          <w:szCs w:val="24"/>
        </w:rPr>
        <w:t>as</w:t>
      </w:r>
      <w:r w:rsidRPr="00EC2622">
        <w:rPr>
          <w:sz w:val="24"/>
          <w:szCs w:val="24"/>
        </w:rPr>
        <w:t xml:space="preserve">: A 20-minute presentation (consisting of a </w:t>
      </w:r>
      <w:r w:rsidR="0036345D" w:rsidRPr="00EC2622">
        <w:rPr>
          <w:sz w:val="24"/>
          <w:szCs w:val="24"/>
        </w:rPr>
        <w:t>15-minute</w:t>
      </w:r>
      <w:r w:rsidRPr="00EC2622">
        <w:rPr>
          <w:sz w:val="24"/>
          <w:szCs w:val="24"/>
        </w:rPr>
        <w:t xml:space="preserve"> talk followed by 5 minutes of Q&amp;A), a </w:t>
      </w:r>
      <w:proofErr w:type="gramStart"/>
      <w:r w:rsidRPr="00EC2622">
        <w:rPr>
          <w:sz w:val="24"/>
          <w:szCs w:val="24"/>
        </w:rPr>
        <w:t>5 minute</w:t>
      </w:r>
      <w:proofErr w:type="gramEnd"/>
      <w:r w:rsidRPr="00EC2622">
        <w:rPr>
          <w:sz w:val="24"/>
          <w:szCs w:val="24"/>
        </w:rPr>
        <w:t xml:space="preserve"> lightning talk</w:t>
      </w:r>
      <w:r>
        <w:rPr>
          <w:sz w:val="24"/>
          <w:szCs w:val="24"/>
        </w:rPr>
        <w:t>,</w:t>
      </w:r>
      <w:r w:rsidRPr="00EC2622">
        <w:rPr>
          <w:sz w:val="24"/>
          <w:szCs w:val="24"/>
        </w:rPr>
        <w:t xml:space="preserve"> or a poster stand. Talks can be presented in person or by submission of a pre-recorded presentation, with the option of Q&amp;A then being conducted over live video stream (Zoom).</w:t>
      </w:r>
    </w:p>
    <w:p w14:paraId="2E39D93E" w14:textId="77777777" w:rsidR="001251CA" w:rsidRDefault="001251CA" w:rsidP="00EC2622">
      <w:pPr>
        <w:rPr>
          <w:sz w:val="24"/>
          <w:szCs w:val="24"/>
        </w:rPr>
      </w:pPr>
    </w:p>
    <w:p w14:paraId="668C6D43" w14:textId="58FE8430" w:rsidR="001251CA" w:rsidRPr="001251CA" w:rsidRDefault="001251CA" w:rsidP="001251CA">
      <w:pPr>
        <w:spacing w:after="0" w:line="240" w:lineRule="auto"/>
        <w:rPr>
          <w:rFonts w:ascii="Arial" w:eastAsia="Arial" w:hAnsi="Arial" w:cs="Arial"/>
          <w:b/>
          <w:bCs/>
          <w:color w:val="404040"/>
        </w:rPr>
      </w:pPr>
      <w:r w:rsidRPr="00672697">
        <w:rPr>
          <w:rFonts w:ascii="Arial" w:eastAsia="Arial" w:hAnsi="Arial" w:cs="Arial"/>
          <w:b/>
          <w:bCs/>
          <w:color w:val="404040"/>
        </w:rPr>
        <w:t>Deadline for submission: 5pm GMT Friday 1</w:t>
      </w:r>
      <w:r>
        <w:rPr>
          <w:rFonts w:ascii="Arial" w:eastAsia="Arial" w:hAnsi="Arial" w:cs="Arial"/>
          <w:b/>
          <w:bCs/>
          <w:color w:val="404040"/>
        </w:rPr>
        <w:t>7</w:t>
      </w:r>
      <w:r w:rsidRPr="00672697">
        <w:rPr>
          <w:rFonts w:ascii="Arial" w:eastAsia="Arial" w:hAnsi="Arial" w:cs="Arial"/>
          <w:b/>
          <w:bCs/>
          <w:color w:val="404040"/>
        </w:rPr>
        <w:t>th January</w:t>
      </w:r>
    </w:p>
    <w:p w14:paraId="163653E1" w14:textId="7C4FEB46" w:rsidR="001251CA" w:rsidRPr="001251CA" w:rsidRDefault="001251CA" w:rsidP="001251CA">
      <w:pPr>
        <w:spacing w:after="0" w:line="240" w:lineRule="auto"/>
        <w:rPr>
          <w:rFonts w:ascii="Arial" w:eastAsia="Arial" w:hAnsi="Arial" w:cs="Arial"/>
        </w:rPr>
      </w:pPr>
      <w:r>
        <w:rPr>
          <w:rFonts w:ascii="Arial" w:eastAsia="Arial" w:hAnsi="Arial" w:cs="Arial"/>
          <w:color w:val="404040"/>
        </w:rPr>
        <w:t xml:space="preserve">Please send the attached form to: </w:t>
      </w:r>
      <w:hyperlink r:id="rId7">
        <w:r>
          <w:rPr>
            <w:rFonts w:ascii="Arial" w:eastAsia="Arial" w:hAnsi="Arial" w:cs="Arial"/>
            <w:color w:val="0000FF"/>
            <w:u w:val="single"/>
          </w:rPr>
          <w:t>conference@natsca.org</w:t>
        </w:r>
      </w:hyperlink>
    </w:p>
    <w:p w14:paraId="5F97959C" w14:textId="4A396075" w:rsidR="001251CA" w:rsidRPr="00AD4EEC" w:rsidRDefault="001251CA" w:rsidP="001251CA">
      <w:pPr>
        <w:spacing w:after="0" w:line="240" w:lineRule="auto"/>
        <w:jc w:val="center"/>
        <w:rPr>
          <w:rFonts w:ascii="Arial" w:eastAsia="Arial" w:hAnsi="Arial" w:cs="Arial"/>
        </w:rPr>
      </w:pPr>
      <w:proofErr w:type="spellStart"/>
      <w:r>
        <w:rPr>
          <w:rFonts w:ascii="Arial" w:eastAsia="Arial" w:hAnsi="Arial" w:cs="Arial"/>
          <w:color w:val="404040"/>
          <w:sz w:val="32"/>
          <w:szCs w:val="32"/>
        </w:rPr>
        <w:lastRenderedPageBreak/>
        <w:t>NatSCA</w:t>
      </w:r>
      <w:proofErr w:type="spellEnd"/>
      <w:r>
        <w:rPr>
          <w:rFonts w:ascii="Arial" w:eastAsia="Arial" w:hAnsi="Arial" w:cs="Arial"/>
          <w:color w:val="404040"/>
          <w:sz w:val="32"/>
          <w:szCs w:val="32"/>
        </w:rPr>
        <w:t xml:space="preserve"> Conference &amp; AGM 2025</w:t>
      </w:r>
    </w:p>
    <w:p w14:paraId="555366AD" w14:textId="77777777" w:rsidR="001251CA" w:rsidRDefault="001251CA" w:rsidP="001251CA">
      <w:pPr>
        <w:spacing w:after="0" w:line="240" w:lineRule="auto"/>
        <w:jc w:val="center"/>
        <w:rPr>
          <w:rFonts w:ascii="Arial" w:eastAsia="Arial" w:hAnsi="Arial" w:cs="Arial"/>
          <w:color w:val="404040"/>
        </w:rPr>
      </w:pPr>
      <w:r>
        <w:rPr>
          <w:rFonts w:ascii="Arial" w:eastAsia="Arial" w:hAnsi="Arial" w:cs="Arial"/>
          <w:b/>
          <w:color w:val="404040"/>
          <w:sz w:val="32"/>
          <w:szCs w:val="32"/>
        </w:rPr>
        <w:t>CALL FOR PAPERS</w:t>
      </w:r>
    </w:p>
    <w:p w14:paraId="7B96CEFD" w14:textId="77777777" w:rsidR="001251CA" w:rsidRDefault="001251CA" w:rsidP="001251CA">
      <w:pPr>
        <w:spacing w:after="0"/>
        <w:rPr>
          <w:rFonts w:ascii="Arial" w:eastAsia="Arial" w:hAnsi="Arial" w:cs="Arial"/>
          <w:b/>
          <w:color w:val="404040"/>
          <w:sz w:val="32"/>
          <w:szCs w:val="32"/>
        </w:rPr>
      </w:pPr>
    </w:p>
    <w:p w14:paraId="638FBF70" w14:textId="77777777" w:rsidR="001251CA" w:rsidRDefault="001251CA" w:rsidP="001251CA">
      <w:pPr>
        <w:rPr>
          <w:rFonts w:ascii="Arial" w:eastAsia="Arial" w:hAnsi="Arial" w:cs="Arial"/>
        </w:rPr>
      </w:pPr>
      <w:r>
        <w:rPr>
          <w:rFonts w:ascii="Arial" w:eastAsia="Arial" w:hAnsi="Arial" w:cs="Arial"/>
          <w:b/>
        </w:rPr>
        <w:t>Name:</w:t>
      </w:r>
      <w:r>
        <w:rPr>
          <w:rFonts w:ascii="Arial" w:eastAsia="Arial" w:hAnsi="Arial" w:cs="Arial"/>
          <w:color w:val="404040"/>
        </w:rPr>
        <w:t xml:space="preserve"> </w:t>
      </w:r>
    </w:p>
    <w:p w14:paraId="1CB00B86" w14:textId="77777777" w:rsidR="001251CA" w:rsidRDefault="001251CA" w:rsidP="001251CA">
      <w:pPr>
        <w:rPr>
          <w:rFonts w:ascii="Arial" w:eastAsia="Arial" w:hAnsi="Arial" w:cs="Arial"/>
          <w:b/>
        </w:rPr>
      </w:pPr>
      <w:r>
        <w:rPr>
          <w:rFonts w:ascii="Arial" w:eastAsia="Arial" w:hAnsi="Arial" w:cs="Arial"/>
          <w:b/>
        </w:rPr>
        <w:t xml:space="preserve">Organisation: </w:t>
      </w:r>
    </w:p>
    <w:p w14:paraId="28B6D35F" w14:textId="77777777" w:rsidR="001251CA" w:rsidRDefault="001251CA" w:rsidP="001251CA">
      <w:pPr>
        <w:rPr>
          <w:rFonts w:ascii="Arial" w:eastAsia="Arial" w:hAnsi="Arial" w:cs="Arial"/>
          <w:b/>
        </w:rPr>
      </w:pPr>
      <w:r>
        <w:rPr>
          <w:rFonts w:ascii="Arial" w:eastAsia="Arial" w:hAnsi="Arial" w:cs="Arial"/>
          <w:b/>
        </w:rPr>
        <w:t xml:space="preserve">Contact details: </w:t>
      </w:r>
    </w:p>
    <w:p w14:paraId="08D7A620" w14:textId="77777777" w:rsidR="001251CA" w:rsidRDefault="001251CA" w:rsidP="001251CA">
      <w:pPr>
        <w:rPr>
          <w:rFonts w:ascii="Arial" w:eastAsia="Arial" w:hAnsi="Arial" w:cs="Arial"/>
        </w:rPr>
      </w:pPr>
      <w:r>
        <w:rPr>
          <w:rFonts w:ascii="Arial" w:eastAsia="Arial" w:hAnsi="Arial" w:cs="Arial"/>
          <w:b/>
        </w:rPr>
        <w:t xml:space="preserve">Social media </w:t>
      </w:r>
      <w:r>
        <w:rPr>
          <w:rFonts w:ascii="Arial" w:eastAsia="Arial" w:hAnsi="Arial" w:cs="Arial"/>
        </w:rPr>
        <w:t>(only add if you are willing for these details to be shared):</w:t>
      </w:r>
    </w:p>
    <w:p w14:paraId="540CDF75" w14:textId="77777777" w:rsidR="001251CA" w:rsidRDefault="001251CA" w:rsidP="001251CA">
      <w:pPr>
        <w:rPr>
          <w:rFonts w:ascii="Arial" w:eastAsia="Arial" w:hAnsi="Arial" w:cs="Arial"/>
          <w:b/>
        </w:rPr>
      </w:pPr>
      <w:r>
        <w:rPr>
          <w:rFonts w:ascii="Arial" w:eastAsia="Arial" w:hAnsi="Arial" w:cs="Arial"/>
          <w:b/>
        </w:rPr>
        <w:t xml:space="preserve">Presentation Format (select as appropriate): </w:t>
      </w:r>
      <w:r>
        <w:rPr>
          <w:rFonts w:ascii="Arial" w:eastAsia="Arial" w:hAnsi="Arial" w:cs="Arial"/>
          <w:b/>
        </w:rPr>
        <w:br/>
      </w:r>
      <w:r>
        <w:rPr>
          <w:rFonts w:ascii="Arial" w:eastAsia="Arial" w:hAnsi="Arial" w:cs="Arial"/>
        </w:rPr>
        <w:t>20 Minute</w:t>
      </w:r>
      <w:r>
        <w:rPr>
          <w:rFonts w:ascii="Arial" w:eastAsia="Arial" w:hAnsi="Arial" w:cs="Arial"/>
          <w:b/>
        </w:rPr>
        <w:t xml:space="preserve"> </w:t>
      </w:r>
      <w:r>
        <w:rPr>
          <w:rFonts w:ascii="Arial" w:eastAsia="Arial" w:hAnsi="Arial" w:cs="Arial"/>
        </w:rPr>
        <w:t>Presentation (In-Person / Pre-Recorded)</w:t>
      </w:r>
      <w:r>
        <w:rPr>
          <w:rFonts w:ascii="Arial" w:eastAsia="Arial" w:hAnsi="Arial" w:cs="Arial"/>
        </w:rPr>
        <w:br/>
        <w:t>5 Minute Lighting Talk (In-Person / Pre-Recorded)</w:t>
      </w:r>
      <w:r>
        <w:rPr>
          <w:rFonts w:ascii="Arial" w:eastAsia="Arial" w:hAnsi="Arial" w:cs="Arial"/>
        </w:rPr>
        <w:br/>
      </w:r>
      <w:r w:rsidRPr="00B548E6">
        <w:rPr>
          <w:rFonts w:ascii="Arial" w:eastAsia="Arial" w:hAnsi="Arial" w:cs="Arial"/>
          <w:bCs/>
        </w:rPr>
        <w:t>Poster Presentation (In-Person)</w:t>
      </w:r>
    </w:p>
    <w:p w14:paraId="0CE57070" w14:textId="77777777" w:rsidR="001251CA" w:rsidRDefault="001251CA" w:rsidP="001251CA">
      <w:pPr>
        <w:rPr>
          <w:rFonts w:ascii="Arial" w:eastAsia="Arial" w:hAnsi="Arial" w:cs="Arial"/>
          <w:color w:val="404040"/>
        </w:rPr>
      </w:pPr>
      <w:r>
        <w:rPr>
          <w:rFonts w:ascii="Arial" w:eastAsia="Arial" w:hAnsi="Arial" w:cs="Arial"/>
          <w:b/>
        </w:rPr>
        <w:t xml:space="preserve">Title: </w:t>
      </w: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1251CA" w14:paraId="591615A0" w14:textId="77777777" w:rsidTr="00F93604">
        <w:trPr>
          <w:trHeight w:val="3945"/>
        </w:trPr>
        <w:tc>
          <w:tcPr>
            <w:tcW w:w="9016" w:type="dxa"/>
          </w:tcPr>
          <w:p w14:paraId="59171F80" w14:textId="77777777" w:rsidR="001251CA" w:rsidRDefault="001251CA" w:rsidP="00F93604">
            <w:pPr>
              <w:rPr>
                <w:rFonts w:ascii="Arial" w:eastAsia="Arial" w:hAnsi="Arial" w:cs="Arial"/>
                <w:b/>
              </w:rPr>
            </w:pPr>
            <w:r>
              <w:rPr>
                <w:rFonts w:ascii="Arial" w:eastAsia="Arial" w:hAnsi="Arial" w:cs="Arial"/>
                <w:b/>
              </w:rPr>
              <w:t>Abstract (200 - 300 words):</w:t>
            </w:r>
          </w:p>
          <w:p w14:paraId="67204EC9" w14:textId="77777777" w:rsidR="001251CA" w:rsidRDefault="001251CA" w:rsidP="00F93604">
            <w:pPr>
              <w:rPr>
                <w:rFonts w:ascii="Arial" w:eastAsia="Arial" w:hAnsi="Arial" w:cs="Arial"/>
                <w:b/>
              </w:rPr>
            </w:pPr>
          </w:p>
          <w:p w14:paraId="5D7B5454" w14:textId="77777777" w:rsidR="001251CA" w:rsidRDefault="001251CA" w:rsidP="00F93604">
            <w:pPr>
              <w:rPr>
                <w:rFonts w:ascii="Arial" w:eastAsia="Arial" w:hAnsi="Arial" w:cs="Arial"/>
                <w:color w:val="404040"/>
              </w:rPr>
            </w:pPr>
          </w:p>
          <w:p w14:paraId="5F5EF627" w14:textId="77777777" w:rsidR="001251CA" w:rsidRDefault="001251CA" w:rsidP="00F93604">
            <w:pPr>
              <w:rPr>
                <w:rFonts w:ascii="Arial" w:eastAsia="Arial" w:hAnsi="Arial" w:cs="Arial"/>
                <w:color w:val="404040"/>
              </w:rPr>
            </w:pPr>
          </w:p>
        </w:tc>
      </w:tr>
    </w:tbl>
    <w:p w14:paraId="3F4884B3" w14:textId="77777777" w:rsidR="001251CA" w:rsidRDefault="001251CA" w:rsidP="001251CA">
      <w:pPr>
        <w:rPr>
          <w:rFonts w:ascii="Arial" w:eastAsia="Arial" w:hAnsi="Arial" w:cs="Arial"/>
        </w:rPr>
      </w:pPr>
    </w:p>
    <w:p w14:paraId="5C179E3E" w14:textId="77777777" w:rsidR="001251CA" w:rsidRDefault="001251CA" w:rsidP="001251CA">
      <w:pPr>
        <w:rPr>
          <w:rFonts w:ascii="Arial" w:eastAsia="Arial" w:hAnsi="Arial" w:cs="Arial"/>
        </w:rPr>
      </w:pPr>
      <w:r>
        <w:rPr>
          <w:rFonts w:ascii="Arial" w:eastAsia="Arial" w:hAnsi="Arial" w:cs="Arial"/>
        </w:rPr>
        <w:t>For in-person presentations, the conference fee for the day of your talk will be waived</w:t>
      </w:r>
      <w:r w:rsidRPr="007F4E29">
        <w:rPr>
          <w:rFonts w:ascii="Arial" w:eastAsia="Arial" w:hAnsi="Arial" w:cs="Arial"/>
        </w:rPr>
        <w:t>. You may claim travel and accommodation expenses of up to £150</w:t>
      </w:r>
      <w:r>
        <w:rPr>
          <w:rFonts w:ascii="Arial" w:eastAsia="Arial" w:hAnsi="Arial" w:cs="Arial"/>
        </w:rPr>
        <w:t xml:space="preserve"> following submission of a write-up of your paper to either the </w:t>
      </w:r>
      <w:proofErr w:type="spellStart"/>
      <w:r>
        <w:rPr>
          <w:rFonts w:ascii="Arial" w:eastAsia="Arial" w:hAnsi="Arial" w:cs="Arial"/>
        </w:rPr>
        <w:t>NatSCA</w:t>
      </w:r>
      <w:proofErr w:type="spellEnd"/>
      <w:r>
        <w:rPr>
          <w:rFonts w:ascii="Arial" w:eastAsia="Arial" w:hAnsi="Arial" w:cs="Arial"/>
        </w:rPr>
        <w:t xml:space="preserve"> Blog, the </w:t>
      </w:r>
      <w:r>
        <w:rPr>
          <w:rFonts w:ascii="Arial" w:eastAsia="Arial" w:hAnsi="Arial" w:cs="Arial"/>
          <w:i/>
        </w:rPr>
        <w:t xml:space="preserve">Journal of Natural Science Collections </w:t>
      </w:r>
      <w:r>
        <w:rPr>
          <w:rFonts w:ascii="Arial" w:eastAsia="Arial" w:hAnsi="Arial" w:cs="Arial"/>
        </w:rPr>
        <w:t>or</w:t>
      </w:r>
      <w:r>
        <w:rPr>
          <w:rFonts w:ascii="Arial" w:eastAsia="Arial" w:hAnsi="Arial" w:cs="Arial"/>
          <w:i/>
        </w:rPr>
        <w:t xml:space="preserve"> </w:t>
      </w:r>
      <w:proofErr w:type="spellStart"/>
      <w:r>
        <w:rPr>
          <w:rFonts w:ascii="Arial" w:eastAsia="Arial" w:hAnsi="Arial" w:cs="Arial"/>
          <w:i/>
        </w:rPr>
        <w:t>NatSCA</w:t>
      </w:r>
      <w:proofErr w:type="spellEnd"/>
      <w:r>
        <w:rPr>
          <w:rFonts w:ascii="Arial" w:eastAsia="Arial" w:hAnsi="Arial" w:cs="Arial"/>
          <w:i/>
        </w:rPr>
        <w:t xml:space="preserve"> Notes &amp; Comments</w:t>
      </w:r>
      <w:r>
        <w:rPr>
          <w:rFonts w:ascii="Arial" w:eastAsia="Arial" w:hAnsi="Arial" w:cs="Arial"/>
        </w:rPr>
        <w:t>, as appropriate. You must also present receipts to the Treasurer. Both the paper and the receipts must be submitted by 30th June 2025.</w:t>
      </w:r>
    </w:p>
    <w:p w14:paraId="111E9ADA" w14:textId="77777777" w:rsidR="001251CA" w:rsidRDefault="001251CA" w:rsidP="001251CA">
      <w:pPr>
        <w:spacing w:after="0" w:line="240" w:lineRule="auto"/>
        <w:rPr>
          <w:rFonts w:ascii="Arial" w:eastAsia="Arial" w:hAnsi="Arial" w:cs="Arial"/>
        </w:rPr>
      </w:pPr>
      <w:r>
        <w:rPr>
          <w:rFonts w:ascii="Arial" w:eastAsia="Arial" w:hAnsi="Arial" w:cs="Arial"/>
        </w:rPr>
        <w:t>For co–delivered talks only one speaker is eligible for the free place at the conference and expenses reimbursement.</w:t>
      </w:r>
    </w:p>
    <w:p w14:paraId="5E274701" w14:textId="77777777" w:rsidR="001251CA" w:rsidRDefault="001251CA" w:rsidP="001251CA">
      <w:pPr>
        <w:spacing w:after="0" w:line="240" w:lineRule="auto"/>
        <w:rPr>
          <w:rFonts w:ascii="Arial" w:eastAsia="Arial" w:hAnsi="Arial" w:cs="Arial"/>
        </w:rPr>
      </w:pPr>
    </w:p>
    <w:p w14:paraId="1F8F9D31" w14:textId="77777777" w:rsidR="0036345D" w:rsidRDefault="001251CA" w:rsidP="0036345D">
      <w:pPr>
        <w:spacing w:line="240" w:lineRule="auto"/>
        <w:rPr>
          <w:b/>
          <w:bCs/>
          <w:sz w:val="28"/>
          <w:szCs w:val="28"/>
        </w:rPr>
      </w:pPr>
      <w:r w:rsidRPr="00AD4EEC">
        <w:rPr>
          <w:b/>
          <w:bCs/>
          <w:sz w:val="28"/>
          <w:szCs w:val="28"/>
        </w:rPr>
        <w:t>Deadline for abstracts is: 5pm GMT Friday 17</w:t>
      </w:r>
      <w:r w:rsidRPr="00AD4EEC">
        <w:rPr>
          <w:b/>
          <w:bCs/>
          <w:sz w:val="28"/>
          <w:szCs w:val="28"/>
          <w:vertAlign w:val="superscript"/>
        </w:rPr>
        <w:t>th</w:t>
      </w:r>
      <w:r w:rsidRPr="00AD4EEC">
        <w:rPr>
          <w:b/>
          <w:bCs/>
          <w:sz w:val="28"/>
          <w:szCs w:val="28"/>
        </w:rPr>
        <w:t xml:space="preserve"> of January</w:t>
      </w:r>
    </w:p>
    <w:p w14:paraId="32B47590" w14:textId="1AF0B655" w:rsidR="001251CA" w:rsidRPr="0036345D" w:rsidRDefault="001251CA" w:rsidP="0036345D">
      <w:pPr>
        <w:spacing w:line="240" w:lineRule="auto"/>
        <w:rPr>
          <w:b/>
          <w:bCs/>
          <w:sz w:val="28"/>
          <w:szCs w:val="28"/>
        </w:rPr>
      </w:pPr>
      <w:r>
        <w:rPr>
          <w:rFonts w:ascii="Arial" w:eastAsia="Arial" w:hAnsi="Arial" w:cs="Arial"/>
          <w:color w:val="404040"/>
        </w:rPr>
        <w:t>P</w:t>
      </w:r>
      <w:r>
        <w:rPr>
          <w:rFonts w:ascii="Arial" w:eastAsia="Arial" w:hAnsi="Arial" w:cs="Arial"/>
          <w:color w:val="404040"/>
        </w:rPr>
        <w:t xml:space="preserve">lease send the attached form to: </w:t>
      </w:r>
      <w:hyperlink r:id="rId8">
        <w:r>
          <w:rPr>
            <w:rFonts w:ascii="Arial" w:eastAsia="Arial" w:hAnsi="Arial" w:cs="Arial"/>
            <w:color w:val="0000FF"/>
            <w:u w:val="single"/>
          </w:rPr>
          <w:t>conference@natsca.org</w:t>
        </w:r>
      </w:hyperlink>
    </w:p>
    <w:p w14:paraId="7CA8DFB5" w14:textId="77777777" w:rsidR="00EC2622" w:rsidRPr="00593A93" w:rsidRDefault="00EC2622" w:rsidP="00EC2622">
      <w:pPr>
        <w:rPr>
          <w:sz w:val="24"/>
          <w:szCs w:val="24"/>
        </w:rPr>
      </w:pPr>
    </w:p>
    <w:sectPr w:rsidR="00EC2622" w:rsidRPr="00593A9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D1B44F6"/>
    <w:multiLevelType w:val="multilevel"/>
    <w:tmpl w:val="BBDA2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131166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E72"/>
    <w:rsid w:val="000D74F3"/>
    <w:rsid w:val="001059C9"/>
    <w:rsid w:val="001251CA"/>
    <w:rsid w:val="001A3E72"/>
    <w:rsid w:val="0033013B"/>
    <w:rsid w:val="0036345D"/>
    <w:rsid w:val="003A3213"/>
    <w:rsid w:val="00501B7A"/>
    <w:rsid w:val="00593A93"/>
    <w:rsid w:val="006C763A"/>
    <w:rsid w:val="008550CF"/>
    <w:rsid w:val="00AB7F53"/>
    <w:rsid w:val="00E719E0"/>
    <w:rsid w:val="00EC26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DE486"/>
  <w15:chartTrackingRefBased/>
  <w15:docId w15:val="{DC2A6E2B-57F5-42C9-886F-76F0ADCFE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A3E7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A3E7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A3E7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A3E7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A3E7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A3E7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A3E7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A3E7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A3E7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3E7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A3E7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A3E7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A3E7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A3E7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A3E7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A3E7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A3E7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A3E72"/>
    <w:rPr>
      <w:rFonts w:eastAsiaTheme="majorEastAsia" w:cstheme="majorBidi"/>
      <w:color w:val="272727" w:themeColor="text1" w:themeTint="D8"/>
    </w:rPr>
  </w:style>
  <w:style w:type="paragraph" w:styleId="Title">
    <w:name w:val="Title"/>
    <w:basedOn w:val="Normal"/>
    <w:next w:val="Normal"/>
    <w:link w:val="TitleChar"/>
    <w:uiPriority w:val="10"/>
    <w:qFormat/>
    <w:rsid w:val="001A3E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3E7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3E7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A3E7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A3E72"/>
    <w:pPr>
      <w:spacing w:before="160"/>
      <w:jc w:val="center"/>
    </w:pPr>
    <w:rPr>
      <w:i/>
      <w:iCs/>
      <w:color w:val="404040" w:themeColor="text1" w:themeTint="BF"/>
    </w:rPr>
  </w:style>
  <w:style w:type="character" w:customStyle="1" w:styleId="QuoteChar">
    <w:name w:val="Quote Char"/>
    <w:basedOn w:val="DefaultParagraphFont"/>
    <w:link w:val="Quote"/>
    <w:uiPriority w:val="29"/>
    <w:rsid w:val="001A3E72"/>
    <w:rPr>
      <w:i/>
      <w:iCs/>
      <w:color w:val="404040" w:themeColor="text1" w:themeTint="BF"/>
    </w:rPr>
  </w:style>
  <w:style w:type="paragraph" w:styleId="ListParagraph">
    <w:name w:val="List Paragraph"/>
    <w:basedOn w:val="Normal"/>
    <w:uiPriority w:val="34"/>
    <w:qFormat/>
    <w:rsid w:val="001A3E72"/>
    <w:pPr>
      <w:ind w:left="720"/>
      <w:contextualSpacing/>
    </w:pPr>
  </w:style>
  <w:style w:type="character" w:styleId="IntenseEmphasis">
    <w:name w:val="Intense Emphasis"/>
    <w:basedOn w:val="DefaultParagraphFont"/>
    <w:uiPriority w:val="21"/>
    <w:qFormat/>
    <w:rsid w:val="001A3E72"/>
    <w:rPr>
      <w:i/>
      <w:iCs/>
      <w:color w:val="0F4761" w:themeColor="accent1" w:themeShade="BF"/>
    </w:rPr>
  </w:style>
  <w:style w:type="paragraph" w:styleId="IntenseQuote">
    <w:name w:val="Intense Quote"/>
    <w:basedOn w:val="Normal"/>
    <w:next w:val="Normal"/>
    <w:link w:val="IntenseQuoteChar"/>
    <w:uiPriority w:val="30"/>
    <w:qFormat/>
    <w:rsid w:val="001A3E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A3E72"/>
    <w:rPr>
      <w:i/>
      <w:iCs/>
      <w:color w:val="0F4761" w:themeColor="accent1" w:themeShade="BF"/>
    </w:rPr>
  </w:style>
  <w:style w:type="character" w:styleId="IntenseReference">
    <w:name w:val="Intense Reference"/>
    <w:basedOn w:val="DefaultParagraphFont"/>
    <w:uiPriority w:val="32"/>
    <w:qFormat/>
    <w:rsid w:val="001A3E72"/>
    <w:rPr>
      <w:b/>
      <w:bCs/>
      <w:smallCaps/>
      <w:color w:val="0F4761" w:themeColor="accent1" w:themeShade="BF"/>
      <w:spacing w:val="5"/>
    </w:rPr>
  </w:style>
  <w:style w:type="character" w:styleId="Hyperlink">
    <w:name w:val="Hyperlink"/>
    <w:basedOn w:val="DefaultParagraphFont"/>
    <w:uiPriority w:val="99"/>
    <w:unhideWhenUsed/>
    <w:rsid w:val="00EC2622"/>
    <w:rPr>
      <w:color w:val="467886" w:themeColor="hyperlink"/>
      <w:u w:val="single"/>
    </w:rPr>
  </w:style>
  <w:style w:type="character" w:styleId="UnresolvedMention">
    <w:name w:val="Unresolved Mention"/>
    <w:basedOn w:val="DefaultParagraphFont"/>
    <w:uiPriority w:val="99"/>
    <w:semiHidden/>
    <w:unhideWhenUsed/>
    <w:rsid w:val="00EC26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7590402">
      <w:bodyDiv w:val="1"/>
      <w:marLeft w:val="0"/>
      <w:marRight w:val="0"/>
      <w:marTop w:val="0"/>
      <w:marBottom w:val="0"/>
      <w:divBdr>
        <w:top w:val="none" w:sz="0" w:space="0" w:color="auto"/>
        <w:left w:val="none" w:sz="0" w:space="0" w:color="auto"/>
        <w:bottom w:val="none" w:sz="0" w:space="0" w:color="auto"/>
        <w:right w:val="none" w:sz="0" w:space="0" w:color="auto"/>
      </w:divBdr>
    </w:div>
    <w:div w:id="1350637821">
      <w:bodyDiv w:val="1"/>
      <w:marLeft w:val="0"/>
      <w:marRight w:val="0"/>
      <w:marTop w:val="0"/>
      <w:marBottom w:val="0"/>
      <w:divBdr>
        <w:top w:val="none" w:sz="0" w:space="0" w:color="auto"/>
        <w:left w:val="none" w:sz="0" w:space="0" w:color="auto"/>
        <w:bottom w:val="none" w:sz="0" w:space="0" w:color="auto"/>
        <w:right w:val="none" w:sz="0" w:space="0" w:color="auto"/>
      </w:divBdr>
    </w:div>
    <w:div w:id="1784765493">
      <w:bodyDiv w:val="1"/>
      <w:marLeft w:val="0"/>
      <w:marRight w:val="0"/>
      <w:marTop w:val="0"/>
      <w:marBottom w:val="0"/>
      <w:divBdr>
        <w:top w:val="none" w:sz="0" w:space="0" w:color="auto"/>
        <w:left w:val="none" w:sz="0" w:space="0" w:color="auto"/>
        <w:bottom w:val="none" w:sz="0" w:space="0" w:color="auto"/>
        <w:right w:val="none" w:sz="0" w:space="0" w:color="auto"/>
      </w:divBdr>
    </w:div>
    <w:div w:id="1901214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ference@natsca.org" TargetMode="External"/><Relationship Id="rId3" Type="http://schemas.openxmlformats.org/officeDocument/2006/relationships/settings" Target="settings.xml"/><Relationship Id="rId7" Type="http://schemas.openxmlformats.org/officeDocument/2006/relationships/hyperlink" Target="mailto:conference@natsc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2</Pages>
  <Words>476</Words>
  <Characters>2718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Gallichan</dc:creator>
  <cp:keywords/>
  <dc:description/>
  <cp:lastModifiedBy>Finkle, Patti Wood</cp:lastModifiedBy>
  <cp:revision>6</cp:revision>
  <dcterms:created xsi:type="dcterms:W3CDTF">2024-11-05T15:23:00Z</dcterms:created>
  <dcterms:modified xsi:type="dcterms:W3CDTF">2024-12-06T20:31:00Z</dcterms:modified>
</cp:coreProperties>
</file>